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4" w:rsidRPr="00680AE4" w:rsidRDefault="00680AE4" w:rsidP="00680AE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80AE4">
        <w:rPr>
          <w:rFonts w:ascii="Times New Roman" w:hAnsi="Times New Roman" w:cs="Times New Roman"/>
          <w:sz w:val="24"/>
          <w:szCs w:val="24"/>
        </w:rPr>
        <w:t>Прил</w:t>
      </w:r>
      <w:r w:rsidR="00614321">
        <w:rPr>
          <w:rFonts w:ascii="Times New Roman" w:hAnsi="Times New Roman" w:cs="Times New Roman"/>
          <w:sz w:val="24"/>
          <w:szCs w:val="24"/>
        </w:rPr>
        <w:t>ожение 1 к приказу от 15.05.2025 №15</w:t>
      </w:r>
    </w:p>
    <w:p w:rsidR="00680AE4" w:rsidRDefault="00680AE4" w:rsidP="00680AE4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E4" w:rsidRDefault="00614321" w:rsidP="00680A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2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proofErr w:type="spellStart"/>
      <w:r w:rsidRPr="00614321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614321">
        <w:rPr>
          <w:rFonts w:ascii="Times New Roman" w:hAnsi="Times New Roman" w:cs="Times New Roman"/>
          <w:b/>
          <w:sz w:val="28"/>
          <w:szCs w:val="28"/>
        </w:rPr>
        <w:t xml:space="preserve"> конкурса «Шаг в будущее»</w:t>
      </w:r>
    </w:p>
    <w:p w:rsidR="00614321" w:rsidRDefault="00614321" w:rsidP="00680AE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321" w:rsidRDefault="00614321" w:rsidP="00614321">
      <w:pPr>
        <w:pStyle w:val="Default"/>
      </w:pP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требования к проведению </w:t>
      </w:r>
      <w:proofErr w:type="gramStart"/>
      <w:r w:rsidRPr="00614321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61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которого абитуриенты могут получить дополнительно 5 баллов к ЕГЭ </w:t>
      </w:r>
      <w:r w:rsidRPr="00614321">
        <w:rPr>
          <w:rFonts w:ascii="Times New Roman" w:hAnsi="Times New Roman" w:cs="Times New Roman"/>
          <w:sz w:val="28"/>
          <w:szCs w:val="28"/>
        </w:rPr>
        <w:t xml:space="preserve">(далее - конкурс) в образовательной организации высшего образования, которая реализует образовательные программы, имеющую государственную аккредитацию (далее - договор о целевом обучении), между обществом с ограниченной ответственностью </w:t>
      </w:r>
      <w:r w:rsidR="00DF63C6">
        <w:rPr>
          <w:rFonts w:ascii="Times New Roman" w:hAnsi="Times New Roman" w:cs="Times New Roman"/>
          <w:sz w:val="28"/>
          <w:szCs w:val="28"/>
        </w:rPr>
        <w:t>«Партнер</w:t>
      </w:r>
      <w:r w:rsidRPr="00614321">
        <w:rPr>
          <w:rFonts w:ascii="Times New Roman" w:hAnsi="Times New Roman" w:cs="Times New Roman"/>
          <w:sz w:val="28"/>
          <w:szCs w:val="28"/>
        </w:rPr>
        <w:t xml:space="preserve">» (далее - Общество) и гражданином Российской Федерации.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>2. Конкурс проводится конкурсной комиссией Общества, состав которой утв</w:t>
      </w:r>
      <w:r w:rsidR="00DF63C6">
        <w:rPr>
          <w:rFonts w:ascii="Times New Roman" w:hAnsi="Times New Roman" w:cs="Times New Roman"/>
          <w:sz w:val="28"/>
          <w:szCs w:val="28"/>
        </w:rPr>
        <w:t xml:space="preserve">ерждается приказом </w:t>
      </w:r>
      <w:r w:rsidRPr="00614321">
        <w:rPr>
          <w:rFonts w:ascii="Times New Roman" w:hAnsi="Times New Roman" w:cs="Times New Roman"/>
          <w:sz w:val="28"/>
          <w:szCs w:val="28"/>
        </w:rPr>
        <w:t xml:space="preserve">директора Общества.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3. Конкурсная комиссия Общества проводит конкурс для определения победителей, </w:t>
      </w:r>
      <w:r w:rsidR="00DF63C6">
        <w:rPr>
          <w:rFonts w:ascii="Times New Roman" w:hAnsi="Times New Roman" w:cs="Times New Roman"/>
          <w:sz w:val="28"/>
          <w:szCs w:val="28"/>
        </w:rPr>
        <w:t>которые впоследствии смогут получить дополнительные баллы к ЕГЭ.</w:t>
      </w:r>
    </w:p>
    <w:p w:rsidR="00614321" w:rsidRPr="00614321" w:rsidRDefault="00DF63C6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 объявляются приказом директора Общества (далее - приказ об объявлении конкурса)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5. </w:t>
      </w:r>
      <w:r w:rsidR="00DF63C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14321">
        <w:rPr>
          <w:rFonts w:ascii="Times New Roman" w:hAnsi="Times New Roman" w:cs="Times New Roman"/>
          <w:sz w:val="28"/>
          <w:szCs w:val="28"/>
        </w:rPr>
        <w:t>вопросов для тестирования и</w:t>
      </w:r>
      <w:r w:rsidR="00DF63C6">
        <w:rPr>
          <w:rFonts w:ascii="Times New Roman" w:hAnsi="Times New Roman" w:cs="Times New Roman"/>
          <w:sz w:val="28"/>
          <w:szCs w:val="28"/>
        </w:rPr>
        <w:t xml:space="preserve"> индивидуального собеседования утверждается приложением к приказу о конкурсе.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6. </w:t>
      </w:r>
      <w:r w:rsidR="00DF63C6">
        <w:rPr>
          <w:rFonts w:ascii="Times New Roman" w:hAnsi="Times New Roman" w:cs="Times New Roman"/>
          <w:sz w:val="28"/>
          <w:szCs w:val="28"/>
        </w:rPr>
        <w:t>Общество</w:t>
      </w:r>
      <w:r w:rsidRPr="00614321">
        <w:rPr>
          <w:rFonts w:ascii="Times New Roman" w:hAnsi="Times New Roman" w:cs="Times New Roman"/>
          <w:sz w:val="28"/>
          <w:szCs w:val="28"/>
        </w:rPr>
        <w:t xml:space="preserve"> после издания приказа об объявлении конкурса: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6.1. Размещает на информационных ресурсах Общества в информационно-телекоммуникационной сети «Интернет» объявление о проведении конкурса.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6.2. Информирует о проведении конкурса членов конкурсной комиссии Общества.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7. Решение о дате, месте и времени проведения конкурсных процедур принимается председателем конкурсной комиссии.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8. Срок приема заявок не может превышать одного месяца </w:t>
      </w:r>
      <w:proofErr w:type="gramStart"/>
      <w:r w:rsidRPr="00614321">
        <w:rPr>
          <w:rFonts w:ascii="Times New Roman" w:hAnsi="Times New Roman" w:cs="Times New Roman"/>
          <w:sz w:val="28"/>
          <w:szCs w:val="28"/>
        </w:rPr>
        <w:t>с даты объявления</w:t>
      </w:r>
      <w:proofErr w:type="gramEnd"/>
      <w:r w:rsidRPr="00614321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>9. Общест</w:t>
      </w:r>
      <w:r w:rsidR="00DF63C6">
        <w:rPr>
          <w:rFonts w:ascii="Times New Roman" w:hAnsi="Times New Roman" w:cs="Times New Roman"/>
          <w:sz w:val="28"/>
          <w:szCs w:val="28"/>
        </w:rPr>
        <w:t>во</w:t>
      </w:r>
      <w:r w:rsidRPr="006143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1432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432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F63C6">
        <w:rPr>
          <w:rFonts w:ascii="Times New Roman" w:hAnsi="Times New Roman" w:cs="Times New Roman"/>
          <w:sz w:val="28"/>
          <w:szCs w:val="28"/>
        </w:rPr>
        <w:t>3 календарных дня</w:t>
      </w:r>
      <w:r w:rsidRPr="00614321">
        <w:rPr>
          <w:rFonts w:ascii="Times New Roman" w:hAnsi="Times New Roman" w:cs="Times New Roman"/>
          <w:sz w:val="28"/>
          <w:szCs w:val="28"/>
        </w:rPr>
        <w:t xml:space="preserve"> до даты проведения конкурсных процедур уведомляют граждан Российской Федерации, изъявивших желание участвовать в конкурсе (далее - претенденты), о дате, месте и времени их проведения.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10. Право участвовать в конкурсе имеют граждане, достигшие возраста 16 лет, владеющие государственным языком Российской Федерации и впервые обучающиеся по образовательным программам высшего образования по очной форме обучения в образовательной организации высшего образования, которая реализуют указанную образовательную программу, имеющую государственную аккредитацию.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11. Претенденты в сроки, указанные в объявлении о проведении конкурса, представляют в </w:t>
      </w:r>
      <w:r w:rsidR="00DF63C6">
        <w:rPr>
          <w:rFonts w:ascii="Times New Roman" w:hAnsi="Times New Roman" w:cs="Times New Roman"/>
          <w:sz w:val="28"/>
          <w:szCs w:val="28"/>
        </w:rPr>
        <w:t>Общество</w:t>
      </w:r>
      <w:r w:rsidRPr="006143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lastRenderedPageBreak/>
        <w:t xml:space="preserve">а) личное заявление;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б) копию паспорта (паспорт предъявляется лично по прибытии на конкурс); </w:t>
      </w:r>
    </w:p>
    <w:p w:rsidR="00DF63C6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в) собственноручно заполненную и подписанную анкету (Приложение 1)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г) документы об образовании и (или) о квалификации; </w:t>
      </w:r>
    </w:p>
    <w:p w:rsidR="00614321" w:rsidRPr="00614321" w:rsidRDefault="00DF63C6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14321" w:rsidRPr="00614321">
        <w:rPr>
          <w:rFonts w:ascii="Times New Roman" w:hAnsi="Times New Roman" w:cs="Times New Roman"/>
          <w:sz w:val="28"/>
          <w:szCs w:val="28"/>
        </w:rPr>
        <w:t xml:space="preserve">) согласие, выраженное в письменной форме, на обработку персональных данных гражданина; </w:t>
      </w:r>
    </w:p>
    <w:p w:rsidR="00614321" w:rsidRPr="00614321" w:rsidRDefault="00614321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321">
        <w:rPr>
          <w:rFonts w:ascii="Times New Roman" w:hAnsi="Times New Roman" w:cs="Times New Roman"/>
          <w:sz w:val="28"/>
          <w:szCs w:val="28"/>
        </w:rPr>
        <w:t xml:space="preserve">12. Несвоевременное представление документов, представление их не в полном объеме являются основаниями для отказа претенденту в приеме документов и участии в конкурсе. </w:t>
      </w:r>
    </w:p>
    <w:p w:rsidR="00614321" w:rsidRPr="00614321" w:rsidRDefault="00DF63C6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. Заседание конкурсной комиссии Общества является правомочным при участии не менее половины от общего числа членов комиссии. </w:t>
      </w:r>
    </w:p>
    <w:p w:rsidR="00614321" w:rsidRPr="00614321" w:rsidRDefault="00DF63C6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. Решение принимается </w:t>
      </w:r>
      <w:r w:rsidR="005E463D">
        <w:rPr>
          <w:rFonts w:ascii="Times New Roman" w:hAnsi="Times New Roman" w:cs="Times New Roman"/>
          <w:sz w:val="28"/>
          <w:szCs w:val="28"/>
        </w:rPr>
        <w:t>на основании максимального количества баллов, набранных в результате проведения конкурса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321" w:rsidRPr="00614321" w:rsidRDefault="005E463D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. Гражданам, участвовавшим в конкурсе, сообщается о его результатах в письменной форме в течение 5 (пяти) рабочих дней со дня завершения конкурса. </w:t>
      </w:r>
    </w:p>
    <w:p w:rsidR="00614321" w:rsidRPr="00614321" w:rsidRDefault="005E463D" w:rsidP="006143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. Результаты конкурса объявляются приказом директора Общества. </w:t>
      </w:r>
    </w:p>
    <w:p w:rsidR="00614321" w:rsidRPr="00614321" w:rsidRDefault="005E463D" w:rsidP="00614321">
      <w:pPr>
        <w:pStyle w:val="a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14321" w:rsidRPr="00614321">
        <w:rPr>
          <w:rFonts w:ascii="Times New Roman" w:hAnsi="Times New Roman" w:cs="Times New Roman"/>
          <w:sz w:val="28"/>
          <w:szCs w:val="28"/>
        </w:rPr>
        <w:t xml:space="preserve">. По результатам конкурса директор Общества направляет рекомендательное письмо </w:t>
      </w:r>
      <w:r>
        <w:rPr>
          <w:rFonts w:ascii="Times New Roman" w:hAnsi="Times New Roman" w:cs="Times New Roman"/>
          <w:sz w:val="28"/>
          <w:szCs w:val="28"/>
        </w:rPr>
        <w:t>в образовательную организацию высшего образования для начисления победителям конкурса дополнительных 5 (пять) баллов.</w:t>
      </w:r>
    </w:p>
    <w:sectPr w:rsidR="00614321" w:rsidRPr="00614321" w:rsidSect="00706E1A">
      <w:headerReference w:type="default" r:id="rId8"/>
      <w:footerReference w:type="default" r:id="rId9"/>
      <w:pgSz w:w="11906" w:h="16838"/>
      <w:pgMar w:top="1134" w:right="566" w:bottom="1134" w:left="1701" w:header="71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C6" w:rsidRDefault="00DF63C6" w:rsidP="009521A6">
      <w:pPr>
        <w:spacing w:after="0" w:line="240" w:lineRule="auto"/>
      </w:pPr>
      <w:r>
        <w:separator/>
      </w:r>
    </w:p>
  </w:endnote>
  <w:endnote w:type="continuationSeparator" w:id="0">
    <w:p w:rsidR="00DF63C6" w:rsidRDefault="00DF63C6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C6" w:rsidRPr="00B259B5" w:rsidRDefault="00DF63C6" w:rsidP="00B259B5">
    <w:pPr>
      <w:spacing w:after="0" w:line="240" w:lineRule="auto"/>
      <w:jc w:val="center"/>
      <w:rPr>
        <w:bCs/>
        <w:iCs/>
        <w:sz w:val="16"/>
        <w:szCs w:val="24"/>
      </w:rPr>
    </w:pPr>
    <w:proofErr w:type="spellStart"/>
    <w:proofErr w:type="gramStart"/>
    <w:r w:rsidRPr="00B259B5">
      <w:rPr>
        <w:rFonts w:ascii="Times New Roman" w:hAnsi="Times New Roman" w:cs="Times New Roman"/>
        <w:sz w:val="16"/>
        <w:szCs w:val="18"/>
      </w:rPr>
      <w:t>р</w:t>
    </w:r>
    <w:proofErr w:type="spellEnd"/>
    <w:proofErr w:type="gramEnd"/>
    <w:r w:rsidRPr="00B259B5">
      <w:rPr>
        <w:rFonts w:ascii="Times New Roman" w:hAnsi="Times New Roman" w:cs="Times New Roman"/>
        <w:sz w:val="16"/>
        <w:szCs w:val="18"/>
      </w:rPr>
      <w:t xml:space="preserve">/с </w:t>
    </w:r>
    <w:r w:rsidRPr="00B259B5">
      <w:rPr>
        <w:sz w:val="16"/>
        <w:szCs w:val="24"/>
      </w:rPr>
      <w:t>4070280003000001517</w:t>
    </w:r>
    <w:r w:rsidRPr="00B259B5">
      <w:rPr>
        <w:rFonts w:ascii="Times New Roman" w:hAnsi="Times New Roman" w:cs="Times New Roman"/>
        <w:sz w:val="16"/>
        <w:szCs w:val="18"/>
      </w:rPr>
      <w:t xml:space="preserve"> открытый </w:t>
    </w:r>
    <w:r w:rsidRPr="00B259B5">
      <w:rPr>
        <w:bCs/>
        <w:iCs/>
        <w:sz w:val="16"/>
        <w:szCs w:val="24"/>
      </w:rPr>
      <w:t xml:space="preserve">в </w:t>
    </w:r>
    <w:r>
      <w:rPr>
        <w:bCs/>
        <w:iCs/>
        <w:sz w:val="16"/>
      </w:rPr>
      <w:t>Приволжском филиале</w:t>
    </w:r>
    <w:r w:rsidRPr="00B259B5">
      <w:rPr>
        <w:bCs/>
        <w:iCs/>
        <w:sz w:val="16"/>
      </w:rPr>
      <w:t xml:space="preserve">  ПАО "ПРОМСВЯЗЬБАНК" г Н.НОВГОРОД</w:t>
    </w:r>
    <w:r>
      <w:rPr>
        <w:bCs/>
        <w:iCs/>
        <w:sz w:val="16"/>
      </w:rPr>
      <w:t>,</w:t>
    </w:r>
    <w:r w:rsidRPr="00B259B5">
      <w:rPr>
        <w:rFonts w:ascii="Times New Roman" w:hAnsi="Times New Roman" w:cs="Times New Roman"/>
        <w:sz w:val="16"/>
        <w:szCs w:val="18"/>
      </w:rPr>
      <w:t xml:space="preserve"> к/с </w:t>
    </w:r>
    <w:r w:rsidRPr="00B259B5">
      <w:rPr>
        <w:bCs/>
        <w:iCs/>
        <w:sz w:val="16"/>
        <w:szCs w:val="24"/>
      </w:rPr>
      <w:t xml:space="preserve">30101810700000000803, </w:t>
    </w:r>
  </w:p>
  <w:p w:rsidR="00DF63C6" w:rsidRPr="00B259B5" w:rsidRDefault="00DF63C6" w:rsidP="00B259B5">
    <w:pPr>
      <w:spacing w:after="0" w:line="240" w:lineRule="auto"/>
      <w:jc w:val="center"/>
      <w:rPr>
        <w:rFonts w:ascii="Times New Roman" w:hAnsi="Times New Roman" w:cs="Times New Roman"/>
        <w:sz w:val="16"/>
        <w:szCs w:val="18"/>
      </w:rPr>
    </w:pPr>
    <w:r w:rsidRPr="00B259B5">
      <w:rPr>
        <w:rFonts w:ascii="Times New Roman" w:hAnsi="Times New Roman" w:cs="Times New Roman"/>
        <w:sz w:val="16"/>
        <w:szCs w:val="18"/>
      </w:rPr>
      <w:t xml:space="preserve">БИК </w:t>
    </w:r>
    <w:r w:rsidRPr="00B259B5">
      <w:rPr>
        <w:bCs/>
        <w:iCs/>
        <w:sz w:val="16"/>
      </w:rPr>
      <w:t>042202803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C6" w:rsidRDefault="00DF63C6" w:rsidP="009521A6">
      <w:pPr>
        <w:spacing w:after="0" w:line="240" w:lineRule="auto"/>
      </w:pPr>
      <w:r>
        <w:separator/>
      </w:r>
    </w:p>
  </w:footnote>
  <w:footnote w:type="continuationSeparator" w:id="0">
    <w:p w:rsidR="00DF63C6" w:rsidRDefault="00DF63C6" w:rsidP="0095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C6" w:rsidRPr="009521A6" w:rsidRDefault="00DF63C6" w:rsidP="009521A6">
    <w:pPr>
      <w:pStyle w:val="a3"/>
      <w:jc w:val="center"/>
      <w:rPr>
        <w:rFonts w:ascii="Garamond" w:hAnsi="Garamond" w:cs="Times New Roman"/>
        <w:sz w:val="28"/>
        <w:szCs w:val="28"/>
      </w:rPr>
    </w:pPr>
    <w:r>
      <w:rPr>
        <w:rFonts w:ascii="Garamond" w:hAnsi="Garamond" w:cs="Times New Roman"/>
        <w:sz w:val="28"/>
        <w:szCs w:val="28"/>
      </w:rPr>
      <w:t>О</w:t>
    </w:r>
    <w:r w:rsidRPr="009521A6">
      <w:rPr>
        <w:rFonts w:ascii="Garamond" w:hAnsi="Garamond" w:cs="Times New Roman"/>
        <w:sz w:val="28"/>
        <w:szCs w:val="28"/>
      </w:rPr>
      <w:t>бщество с ограниченной ответственностью</w:t>
    </w:r>
  </w:p>
  <w:p w:rsidR="00DF63C6" w:rsidRDefault="00DF63C6" w:rsidP="00C35DE2">
    <w:pPr>
      <w:pStyle w:val="a3"/>
      <w:jc w:val="center"/>
      <w:rPr>
        <w:rFonts w:ascii="Garamond" w:hAnsi="Garamond" w:cs="Times New Roman"/>
        <w:sz w:val="40"/>
        <w:szCs w:val="40"/>
      </w:rPr>
    </w:pPr>
    <w:r>
      <w:rPr>
        <w:rFonts w:ascii="Garamond" w:hAnsi="Garamond" w:cs="Times New Roman"/>
        <w:sz w:val="36"/>
        <w:szCs w:val="36"/>
      </w:rPr>
      <w:t>«Партнер</w:t>
    </w:r>
    <w:r w:rsidRPr="009521A6">
      <w:rPr>
        <w:rFonts w:ascii="Garamond" w:hAnsi="Garamond" w:cs="Times New Roman"/>
        <w:sz w:val="40"/>
        <w:szCs w:val="40"/>
      </w:rPr>
      <w:t>»</w:t>
    </w:r>
  </w:p>
  <w:p w:rsidR="00DF63C6" w:rsidRDefault="00DF63C6" w:rsidP="009521A6">
    <w:pPr>
      <w:pStyle w:val="a3"/>
      <w:jc w:val="center"/>
      <w:rPr>
        <w:rFonts w:ascii="Garamond" w:hAnsi="Garamond" w:cs="Times New Roman"/>
        <w:sz w:val="18"/>
        <w:szCs w:val="18"/>
      </w:rPr>
    </w:pPr>
    <w:r>
      <w:rPr>
        <w:rFonts w:ascii="Garamond" w:hAnsi="Garamond" w:cs="Times New Roman"/>
        <w:sz w:val="18"/>
        <w:szCs w:val="18"/>
      </w:rPr>
      <w:tab/>
    </w:r>
    <w:r>
      <w:rPr>
        <w:rFonts w:ascii="Garamond" w:hAnsi="Garamond" w:cs="Times New Roman"/>
        <w:sz w:val="18"/>
        <w:szCs w:val="18"/>
      </w:rPr>
      <w:tab/>
      <w:t>606030, Нижегородская обл., г. Дзержинск, ул. Попова, д. 36</w:t>
    </w:r>
  </w:p>
  <w:p w:rsidR="00DF63C6" w:rsidRPr="00C35DE2" w:rsidRDefault="00DF63C6" w:rsidP="009521A6">
    <w:pPr>
      <w:pStyle w:val="a3"/>
      <w:jc w:val="center"/>
      <w:rPr>
        <w:rFonts w:ascii="Garamond" w:hAnsi="Garamond" w:cs="Times New Roman"/>
        <w:sz w:val="16"/>
        <w:szCs w:val="16"/>
      </w:rPr>
    </w:pPr>
    <w:r>
      <w:rPr>
        <w:rFonts w:ascii="Garamond" w:hAnsi="Garamond" w:cs="Times New Roman"/>
        <w:sz w:val="18"/>
        <w:szCs w:val="18"/>
      </w:rPr>
      <w:tab/>
      <w:t xml:space="preserve">                                                                                    </w:t>
    </w:r>
    <w:r w:rsidRPr="00C35DE2">
      <w:rPr>
        <w:rFonts w:ascii="Garamond" w:hAnsi="Garamond" w:cs="Times New Roman"/>
        <w:sz w:val="16"/>
        <w:szCs w:val="16"/>
      </w:rPr>
      <w:t xml:space="preserve">ИНН </w:t>
    </w:r>
    <w:r w:rsidRPr="00C35DE2">
      <w:rPr>
        <w:bCs/>
        <w:iCs/>
        <w:sz w:val="16"/>
        <w:szCs w:val="16"/>
      </w:rPr>
      <w:t>5249119469</w:t>
    </w:r>
    <w:r w:rsidRPr="00C35DE2">
      <w:rPr>
        <w:rFonts w:ascii="Garamond" w:hAnsi="Garamond" w:cs="Times New Roman"/>
        <w:sz w:val="16"/>
        <w:szCs w:val="16"/>
      </w:rPr>
      <w:t xml:space="preserve"> КПП </w:t>
    </w:r>
    <w:r w:rsidRPr="00C35DE2">
      <w:rPr>
        <w:bCs/>
        <w:iCs/>
        <w:sz w:val="16"/>
        <w:szCs w:val="16"/>
      </w:rPr>
      <w:t>524901001</w:t>
    </w:r>
    <w:r w:rsidRPr="00C35DE2">
      <w:rPr>
        <w:rFonts w:ascii="Garamond" w:hAnsi="Garamond" w:cs="Times New Roman"/>
        <w:sz w:val="16"/>
        <w:szCs w:val="16"/>
      </w:rPr>
      <w:t xml:space="preserve"> ОГРН 1125249001404</w:t>
    </w:r>
  </w:p>
  <w:p w:rsidR="00DF63C6" w:rsidRPr="009521A6" w:rsidRDefault="007B2030" w:rsidP="009521A6">
    <w:pPr>
      <w:pStyle w:val="a3"/>
      <w:jc w:val="center"/>
      <w:rPr>
        <w:rFonts w:ascii="Garamond" w:hAnsi="Garamond" w:cs="Times New Roman"/>
        <w:sz w:val="18"/>
        <w:szCs w:val="18"/>
      </w:rPr>
    </w:pPr>
    <w:r>
      <w:rPr>
        <w:rFonts w:ascii="Garamond" w:hAnsi="Garamond" w:cs="Times New Roman"/>
        <w:noProof/>
        <w:sz w:val="18"/>
        <w:szCs w:val="18"/>
        <w:lang w:eastAsia="ru-RU"/>
      </w:rPr>
      <w:pict>
        <v:line id="Прямая соединительная линия 1" o:spid="_x0000_s4097" style="position:absolute;left:0;text-align:left;z-index:251659264;visibility:visible;mso-wrap-distance-top:-3e-5mm;mso-wrap-distance-bottom:-3e-5mm" from="0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D3576"/>
    <w:multiLevelType w:val="hybridMultilevel"/>
    <w:tmpl w:val="ACF5B8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1371F1"/>
    <w:multiLevelType w:val="hybridMultilevel"/>
    <w:tmpl w:val="B19876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9AB8999"/>
    <w:multiLevelType w:val="hybridMultilevel"/>
    <w:tmpl w:val="0BEF5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E03624A"/>
    <w:multiLevelType w:val="hybridMultilevel"/>
    <w:tmpl w:val="7B6D6A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8A0DC64"/>
    <w:multiLevelType w:val="hybridMultilevel"/>
    <w:tmpl w:val="5FDD16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B2B303B"/>
    <w:multiLevelType w:val="hybridMultilevel"/>
    <w:tmpl w:val="EDD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0104"/>
    <w:rsid w:val="00010104"/>
    <w:rsid w:val="000226AC"/>
    <w:rsid w:val="00033306"/>
    <w:rsid w:val="00035C9A"/>
    <w:rsid w:val="0004414F"/>
    <w:rsid w:val="00057F84"/>
    <w:rsid w:val="00071908"/>
    <w:rsid w:val="00090443"/>
    <w:rsid w:val="000911FC"/>
    <w:rsid w:val="00092F91"/>
    <w:rsid w:val="0009378E"/>
    <w:rsid w:val="000A2071"/>
    <w:rsid w:val="000F5685"/>
    <w:rsid w:val="0012021B"/>
    <w:rsid w:val="00123903"/>
    <w:rsid w:val="00141A09"/>
    <w:rsid w:val="00177D6B"/>
    <w:rsid w:val="00194A49"/>
    <w:rsid w:val="001F6A54"/>
    <w:rsid w:val="00207B2C"/>
    <w:rsid w:val="002973DC"/>
    <w:rsid w:val="002A69F2"/>
    <w:rsid w:val="002D695D"/>
    <w:rsid w:val="00302FA1"/>
    <w:rsid w:val="0031649F"/>
    <w:rsid w:val="003464DA"/>
    <w:rsid w:val="00361C72"/>
    <w:rsid w:val="003A5939"/>
    <w:rsid w:val="003B01B0"/>
    <w:rsid w:val="003B7FA6"/>
    <w:rsid w:val="003F7DEB"/>
    <w:rsid w:val="004036CF"/>
    <w:rsid w:val="00435AE4"/>
    <w:rsid w:val="004555FC"/>
    <w:rsid w:val="00471D09"/>
    <w:rsid w:val="00477653"/>
    <w:rsid w:val="00483AC1"/>
    <w:rsid w:val="004C0663"/>
    <w:rsid w:val="004D5ADF"/>
    <w:rsid w:val="004F02A2"/>
    <w:rsid w:val="004F2B54"/>
    <w:rsid w:val="00540264"/>
    <w:rsid w:val="00547BBD"/>
    <w:rsid w:val="00572545"/>
    <w:rsid w:val="00593C4D"/>
    <w:rsid w:val="005B64B0"/>
    <w:rsid w:val="005C1AF3"/>
    <w:rsid w:val="005E463D"/>
    <w:rsid w:val="005F1048"/>
    <w:rsid w:val="00614321"/>
    <w:rsid w:val="00627618"/>
    <w:rsid w:val="006539DB"/>
    <w:rsid w:val="00664156"/>
    <w:rsid w:val="00665E07"/>
    <w:rsid w:val="0066712C"/>
    <w:rsid w:val="006746E5"/>
    <w:rsid w:val="00680AE4"/>
    <w:rsid w:val="00680D07"/>
    <w:rsid w:val="006967E6"/>
    <w:rsid w:val="00697D76"/>
    <w:rsid w:val="006D2FD8"/>
    <w:rsid w:val="006E0E60"/>
    <w:rsid w:val="006E2D6B"/>
    <w:rsid w:val="00706E1A"/>
    <w:rsid w:val="0071107B"/>
    <w:rsid w:val="00731D35"/>
    <w:rsid w:val="0077068B"/>
    <w:rsid w:val="00783D96"/>
    <w:rsid w:val="0079333C"/>
    <w:rsid w:val="007B2030"/>
    <w:rsid w:val="007B3D4A"/>
    <w:rsid w:val="007C4D18"/>
    <w:rsid w:val="007C69F6"/>
    <w:rsid w:val="007F0135"/>
    <w:rsid w:val="007F73D6"/>
    <w:rsid w:val="00864506"/>
    <w:rsid w:val="00884A56"/>
    <w:rsid w:val="008B08C7"/>
    <w:rsid w:val="008B3034"/>
    <w:rsid w:val="009521A6"/>
    <w:rsid w:val="00955A6B"/>
    <w:rsid w:val="00957AF6"/>
    <w:rsid w:val="00965DD1"/>
    <w:rsid w:val="009740EC"/>
    <w:rsid w:val="009A147B"/>
    <w:rsid w:val="009B3114"/>
    <w:rsid w:val="00A11DCD"/>
    <w:rsid w:val="00A15E3E"/>
    <w:rsid w:val="00A46497"/>
    <w:rsid w:val="00A621CB"/>
    <w:rsid w:val="00A97C27"/>
    <w:rsid w:val="00AA284F"/>
    <w:rsid w:val="00AF3406"/>
    <w:rsid w:val="00AF53D6"/>
    <w:rsid w:val="00B07F05"/>
    <w:rsid w:val="00B259B5"/>
    <w:rsid w:val="00B32462"/>
    <w:rsid w:val="00B52B78"/>
    <w:rsid w:val="00B77E33"/>
    <w:rsid w:val="00B8232E"/>
    <w:rsid w:val="00B87A6E"/>
    <w:rsid w:val="00B91EED"/>
    <w:rsid w:val="00BB4CAC"/>
    <w:rsid w:val="00BC59C0"/>
    <w:rsid w:val="00BE6DAB"/>
    <w:rsid w:val="00C17D60"/>
    <w:rsid w:val="00C35DE2"/>
    <w:rsid w:val="00C90E6A"/>
    <w:rsid w:val="00CC2A83"/>
    <w:rsid w:val="00CF333C"/>
    <w:rsid w:val="00D14C69"/>
    <w:rsid w:val="00D17441"/>
    <w:rsid w:val="00D22FC7"/>
    <w:rsid w:val="00D330D6"/>
    <w:rsid w:val="00D42C18"/>
    <w:rsid w:val="00D54E8B"/>
    <w:rsid w:val="00D73006"/>
    <w:rsid w:val="00DA5D96"/>
    <w:rsid w:val="00DB1983"/>
    <w:rsid w:val="00DB211A"/>
    <w:rsid w:val="00DB3683"/>
    <w:rsid w:val="00DB552E"/>
    <w:rsid w:val="00DD5772"/>
    <w:rsid w:val="00DF63C6"/>
    <w:rsid w:val="00E0189E"/>
    <w:rsid w:val="00E059A3"/>
    <w:rsid w:val="00E2120A"/>
    <w:rsid w:val="00E456AB"/>
    <w:rsid w:val="00E726E6"/>
    <w:rsid w:val="00E90051"/>
    <w:rsid w:val="00EA68C1"/>
    <w:rsid w:val="00EC7CC6"/>
    <w:rsid w:val="00ED6CFF"/>
    <w:rsid w:val="00EE3244"/>
    <w:rsid w:val="00EF2357"/>
    <w:rsid w:val="00EF41A9"/>
    <w:rsid w:val="00EF740A"/>
    <w:rsid w:val="00F26D0E"/>
    <w:rsid w:val="00F42B1E"/>
    <w:rsid w:val="00F57AE8"/>
    <w:rsid w:val="00FB34C1"/>
    <w:rsid w:val="00FC4A6F"/>
    <w:rsid w:val="00FE6811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54"/>
  </w:style>
  <w:style w:type="paragraph" w:styleId="1">
    <w:name w:val="heading 1"/>
    <w:basedOn w:val="a"/>
    <w:link w:val="10"/>
    <w:uiPriority w:val="9"/>
    <w:qFormat/>
    <w:rsid w:val="00614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1A6"/>
  </w:style>
  <w:style w:type="paragraph" w:styleId="a5">
    <w:name w:val="footer"/>
    <w:basedOn w:val="a"/>
    <w:link w:val="a6"/>
    <w:uiPriority w:val="99"/>
    <w:unhideWhenUsed/>
    <w:rsid w:val="0095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1A6"/>
  </w:style>
  <w:style w:type="paragraph" w:styleId="a7">
    <w:name w:val="Normal (Web)"/>
    <w:basedOn w:val="a"/>
    <w:uiPriority w:val="99"/>
    <w:unhideWhenUsed/>
    <w:rsid w:val="00E2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B552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wmi-callto">
    <w:name w:val="wmi-callto"/>
    <w:basedOn w:val="a0"/>
    <w:rsid w:val="002973DC"/>
  </w:style>
  <w:style w:type="paragraph" w:styleId="a8">
    <w:name w:val="No Spacing"/>
    <w:uiPriority w:val="1"/>
    <w:qFormat/>
    <w:rsid w:val="00092F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F740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64506"/>
    <w:rPr>
      <w:color w:val="0000FF"/>
      <w:u w:val="single"/>
    </w:rPr>
  </w:style>
  <w:style w:type="paragraph" w:customStyle="1" w:styleId="s3">
    <w:name w:val="s3"/>
    <w:basedOn w:val="a"/>
    <w:rsid w:val="005B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B64B0"/>
    <w:rPr>
      <w:rFonts w:cs="Times New Roman"/>
      <w:i/>
      <w:iCs/>
    </w:rPr>
  </w:style>
  <w:style w:type="character" w:styleId="ac">
    <w:name w:val="Strong"/>
    <w:basedOn w:val="a0"/>
    <w:uiPriority w:val="22"/>
    <w:qFormat/>
    <w:rsid w:val="005B64B0"/>
    <w:rPr>
      <w:rFonts w:cs="Times New Roman"/>
      <w:b/>
      <w:bCs/>
    </w:rPr>
  </w:style>
  <w:style w:type="paragraph" w:customStyle="1" w:styleId="Default">
    <w:name w:val="Default"/>
    <w:rsid w:val="00E4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C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4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1A6"/>
  </w:style>
  <w:style w:type="paragraph" w:styleId="a5">
    <w:name w:val="footer"/>
    <w:basedOn w:val="a"/>
    <w:link w:val="a6"/>
    <w:uiPriority w:val="99"/>
    <w:unhideWhenUsed/>
    <w:rsid w:val="0095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1A6"/>
  </w:style>
  <w:style w:type="paragraph" w:styleId="a7">
    <w:name w:val="Normal (Web)"/>
    <w:basedOn w:val="a"/>
    <w:uiPriority w:val="99"/>
    <w:unhideWhenUsed/>
    <w:rsid w:val="00E2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3140-583B-4B2E-8C7C-0EF4E81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HP</cp:lastModifiedBy>
  <cp:revision>25</cp:revision>
  <cp:lastPrinted>2019-08-06T13:57:00Z</cp:lastPrinted>
  <dcterms:created xsi:type="dcterms:W3CDTF">2018-07-04T12:31:00Z</dcterms:created>
  <dcterms:modified xsi:type="dcterms:W3CDTF">2025-05-15T12:39:00Z</dcterms:modified>
</cp:coreProperties>
</file>